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DB" w:rsidRDefault="009B28DB" w:rsidP="009B28D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Tahoma" w:hAnsi="Tahoma" w:cs="Tahoma" w:hint="eastAsia"/>
          <w:kern w:val="0"/>
          <w:sz w:val="20"/>
          <w:szCs w:val="20"/>
        </w:rPr>
        <w:t xml:space="preserve">Seapost </w:t>
      </w:r>
      <w:r>
        <w:rPr>
          <w:rFonts w:ascii="Tahoma" w:hAnsi="Tahoma" w:cs="Tahoma" w:hint="eastAsia"/>
          <w:kern w:val="0"/>
          <w:sz w:val="20"/>
          <w:szCs w:val="20"/>
        </w:rPr>
        <w:t>驾驶椅：</w:t>
      </w:r>
      <w:r w:rsidRPr="00181EB5">
        <w:rPr>
          <w:rFonts w:ascii="宋体" w:eastAsia="宋体" w:cs="宋体" w:hint="eastAsia"/>
          <w:kern w:val="0"/>
          <w:sz w:val="18"/>
          <w:szCs w:val="18"/>
        </w:rPr>
        <w:t>Seapost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只使用耐腐蚀性的硬件和双层金属饰面的外套</w:t>
      </w:r>
      <w:r w:rsidRPr="00181EB5">
        <w:rPr>
          <w:rFonts w:ascii="宋体" w:eastAsia="宋体" w:cs="宋体"/>
          <w:kern w:val="0"/>
          <w:sz w:val="18"/>
          <w:szCs w:val="18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其中包括一个磷酸基外套</w:t>
      </w:r>
      <w:r w:rsidRPr="00181EB5">
        <w:rPr>
          <w:rFonts w:ascii="宋体" w:eastAsia="宋体" w:cs="宋体"/>
          <w:kern w:val="0"/>
          <w:sz w:val="18"/>
          <w:szCs w:val="18"/>
        </w:rPr>
        <w:t>,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加上烤</w:t>
      </w:r>
      <w:r w:rsidRPr="00181EB5">
        <w:rPr>
          <w:rFonts w:ascii="宋体" w:eastAsia="宋体" w:cs="宋体"/>
          <w:kern w:val="0"/>
          <w:sz w:val="18"/>
          <w:szCs w:val="18"/>
        </w:rPr>
        <w:t>TGIC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聚酯粉末涂料。这个可以达到</w:t>
      </w:r>
      <w:r>
        <w:rPr>
          <w:rFonts w:ascii="宋体" w:eastAsia="宋体" w:cs="宋体"/>
          <w:kern w:val="0"/>
          <w:sz w:val="18"/>
          <w:szCs w:val="18"/>
          <w:lang w:val="zh-CN"/>
        </w:rPr>
        <w:t>1000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小时的盐雾测试。</w:t>
      </w:r>
    </w:p>
    <w:p w:rsidR="009B28DB" w:rsidRDefault="009B28DB" w:rsidP="009B28DB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t>另外</w:t>
      </w:r>
      <w:r>
        <w:rPr>
          <w:rFonts w:ascii="宋体" w:eastAsia="宋体" w:cs="宋体"/>
          <w:kern w:val="0"/>
          <w:sz w:val="18"/>
          <w:szCs w:val="18"/>
          <w:lang w:val="zh-CN"/>
        </w:rPr>
        <w:t>SeaPost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t>提供适应人体工学的靠背，满足顾客的舒适度。</w:t>
      </w:r>
    </w:p>
    <w:p w:rsidR="009B28DB" w:rsidRPr="00181EB5" w:rsidRDefault="009B28DB" w:rsidP="009B28DB">
      <w:pPr>
        <w:autoSpaceDE w:val="0"/>
        <w:autoSpaceDN w:val="0"/>
        <w:adjustRightInd w:val="0"/>
        <w:jc w:val="left"/>
        <w:rPr>
          <w:rFonts w:ascii="Tahoma" w:hAnsi="Tahoma" w:cs="Tahoma"/>
          <w:kern w:val="0"/>
          <w:sz w:val="20"/>
          <w:szCs w:val="20"/>
          <w:highlight w:val="white"/>
        </w:rPr>
      </w:pPr>
      <w:r>
        <w:rPr>
          <w:rFonts w:ascii="Tahoma" w:hAnsi="Tahoma" w:cs="Tahoma"/>
          <w:kern w:val="0"/>
          <w:sz w:val="20"/>
          <w:szCs w:val="20"/>
          <w:highlight w:val="white"/>
        </w:rPr>
        <w:t xml:space="preserve">SeaPost </w:t>
      </w:r>
      <w:r w:rsidRPr="00181EB5">
        <w:rPr>
          <w:rFonts w:ascii="Tahoma" w:hAnsi="Tahoma" w:cs="Tahoma"/>
          <w:kern w:val="0"/>
          <w:sz w:val="20"/>
          <w:szCs w:val="20"/>
          <w:highlight w:val="white"/>
        </w:rPr>
        <w:t xml:space="preserve">use only non-corrosive hardware and a two-coat metal finish, which includes a phosphate base coat, plus a baked TGIC polyester powder paint. </w:t>
      </w:r>
      <w:r w:rsidRPr="00181EB5">
        <w:rPr>
          <w:rFonts w:ascii="Tahoma" w:hAnsi="Tahoma" w:cs="Tahoma"/>
          <w:kern w:val="0"/>
          <w:sz w:val="20"/>
          <w:szCs w:val="20"/>
        </w:rPr>
        <w:t>This finish can survive 1,000 hours of salt spray testing.</w:t>
      </w:r>
      <w:r w:rsidRPr="00181EB5">
        <w:rPr>
          <w:rFonts w:ascii="Tahoma" w:hAnsi="Tahoma" w:cs="Tahoma"/>
          <w:kern w:val="0"/>
          <w:sz w:val="20"/>
          <w:szCs w:val="20"/>
          <w:highlight w:val="white"/>
        </w:rPr>
        <w:t xml:space="preserve"> </w:t>
      </w:r>
    </w:p>
    <w:p w:rsidR="009B28DB" w:rsidRDefault="009B28DB" w:rsidP="009B28DB">
      <w:pPr>
        <w:rPr>
          <w:rFonts w:ascii="Tahoma" w:hAnsi="Tahoma" w:cs="Tahoma"/>
          <w:kern w:val="0"/>
          <w:sz w:val="20"/>
          <w:szCs w:val="20"/>
        </w:rPr>
      </w:pPr>
      <w:r w:rsidRPr="00181EB5">
        <w:rPr>
          <w:rFonts w:ascii="Tahoma" w:hAnsi="Tahoma" w:cs="Tahoma"/>
          <w:kern w:val="0"/>
          <w:sz w:val="20"/>
          <w:szCs w:val="20"/>
          <w:highlight w:val="white"/>
        </w:rPr>
        <w:t xml:space="preserve">The SeaPost Helm offers complete adjustability and ergonomic support for ultimate occupant comfort. </w:t>
      </w:r>
    </w:p>
    <w:p w:rsidR="0095303B" w:rsidRPr="009B28DB" w:rsidRDefault="0095303B">
      <w:pPr>
        <w:rPr>
          <w:rFonts w:hint="eastAsia"/>
        </w:rPr>
      </w:pPr>
    </w:p>
    <w:sectPr w:rsidR="0095303B" w:rsidRPr="009B28DB" w:rsidSect="00953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8DB"/>
    <w:rsid w:val="0095303B"/>
    <w:rsid w:val="009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2013-03-13T06:23:00Z</dcterms:created>
  <dcterms:modified xsi:type="dcterms:W3CDTF">2013-03-13T06:24:00Z</dcterms:modified>
</cp:coreProperties>
</file>